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9D6E4" w14:textId="7480C4DE" w:rsidR="00015C8B" w:rsidRDefault="00006330" w:rsidP="00006330">
      <w:pPr>
        <w:spacing w:line="0" w:lineRule="atLeast"/>
        <w:rPr>
          <w:rFonts w:ascii="微軟正黑體" w:eastAsia="微軟正黑體" w:hAnsi="微軟正黑體"/>
          <w:color w:val="2F5496" w:themeColor="accent5" w:themeShade="BF"/>
          <w:sz w:val="36"/>
          <w:szCs w:val="32"/>
        </w:rPr>
      </w:pPr>
      <w:r>
        <w:rPr>
          <w:noProof/>
        </w:rPr>
        <w:drawing>
          <wp:anchor distT="0" distB="0" distL="114935" distR="114935" simplePos="0" relativeHeight="251662336" behindDoc="0" locked="0" layoutInCell="1" allowOverlap="1" wp14:anchorId="0B0D727C" wp14:editId="55A3DBA5">
            <wp:simplePos x="0" y="0"/>
            <wp:positionH relativeFrom="margin">
              <wp:posOffset>161925</wp:posOffset>
            </wp:positionH>
            <wp:positionV relativeFrom="margin">
              <wp:posOffset>28575</wp:posOffset>
            </wp:positionV>
            <wp:extent cx="666750" cy="63817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58">
        <w:rPr>
          <w:rFonts w:ascii="標楷體" w:eastAsia="標楷體" w:hAnsi="標楷體" w:hint="eastAsia"/>
          <w:b/>
          <w:color w:val="2E74B5"/>
          <w:sz w:val="32"/>
          <w:szCs w:val="32"/>
        </w:rPr>
        <w:t xml:space="preserve"> </w:t>
      </w:r>
      <w:r w:rsidR="00015C8B">
        <w:rPr>
          <w:rFonts w:ascii="微軟正黑體" w:eastAsia="微軟正黑體" w:hAnsi="微軟正黑體" w:hint="eastAsia"/>
          <w:sz w:val="44"/>
          <w:szCs w:val="32"/>
        </w:rPr>
        <w:t xml:space="preserve">   </w:t>
      </w:r>
      <w:r w:rsidR="00DA7458" w:rsidRPr="00AB5589">
        <w:rPr>
          <w:rFonts w:ascii="微軟正黑體" w:eastAsia="微軟正黑體" w:hAnsi="微軟正黑體" w:hint="eastAsia"/>
          <w:sz w:val="44"/>
          <w:szCs w:val="44"/>
        </w:rPr>
        <w:t>「</w:t>
      </w:r>
      <w:r w:rsidR="00015C8B">
        <w:rPr>
          <w:rFonts w:ascii="微軟正黑體" w:eastAsia="微軟正黑體" w:hAnsi="微軟正黑體" w:hint="eastAsia"/>
          <w:sz w:val="44"/>
          <w:szCs w:val="44"/>
        </w:rPr>
        <w:t>2020年版國貿條規解析</w:t>
      </w:r>
      <w:r w:rsidR="00DA7458" w:rsidRPr="00AB5589">
        <w:rPr>
          <w:rFonts w:ascii="微軟正黑體" w:eastAsia="微軟正黑體" w:hAnsi="微軟正黑體" w:hint="eastAsia"/>
          <w:sz w:val="44"/>
          <w:szCs w:val="44"/>
        </w:rPr>
        <w:t>」</w:t>
      </w:r>
      <w:r w:rsidR="002E3151" w:rsidRPr="00AB5589">
        <w:rPr>
          <w:rFonts w:ascii="微軟正黑體" w:eastAsia="微軟正黑體" w:hAnsi="微軟正黑體"/>
          <w:color w:val="00B0F0"/>
          <w:sz w:val="44"/>
          <w:szCs w:val="44"/>
        </w:rPr>
        <w:tab/>
      </w:r>
      <w:r w:rsidR="002E3151" w:rsidRPr="00AB5589">
        <w:rPr>
          <w:rFonts w:ascii="微軟正黑體" w:eastAsia="微軟正黑體" w:hAnsi="微軟正黑體"/>
          <w:color w:val="2F5496" w:themeColor="accent5" w:themeShade="BF"/>
          <w:sz w:val="44"/>
          <w:szCs w:val="44"/>
        </w:rPr>
        <w:tab/>
      </w:r>
      <w:r w:rsidR="00AB5589">
        <w:rPr>
          <w:rFonts w:ascii="微軟正黑體" w:eastAsia="微軟正黑體" w:hAnsi="微軟正黑體" w:hint="eastAsia"/>
          <w:color w:val="2F5496" w:themeColor="accent5" w:themeShade="BF"/>
          <w:sz w:val="36"/>
          <w:szCs w:val="32"/>
        </w:rPr>
        <w:t xml:space="preserve">  </w:t>
      </w:r>
    </w:p>
    <w:p w14:paraId="7445C6DC" w14:textId="77777777" w:rsidR="00AB5589" w:rsidRPr="0066318B" w:rsidRDefault="00AB5589" w:rsidP="00006330">
      <w:pPr>
        <w:spacing w:line="0" w:lineRule="atLeast"/>
        <w:rPr>
          <w:rFonts w:ascii="微軟正黑體" w:eastAsia="微軟正黑體" w:hAnsi="微軟正黑體"/>
          <w:color w:val="2F5496" w:themeColor="accent5" w:themeShade="BF"/>
          <w:sz w:val="36"/>
          <w:szCs w:val="32"/>
        </w:rPr>
      </w:pPr>
      <w:r>
        <w:rPr>
          <w:rFonts w:ascii="微軟正黑體" w:eastAsia="微軟正黑體" w:hAnsi="微軟正黑體" w:hint="eastAsia"/>
          <w:color w:val="2F5496" w:themeColor="accent5" w:themeShade="BF"/>
          <w:sz w:val="36"/>
          <w:szCs w:val="32"/>
        </w:rPr>
        <w:t xml:space="preserve">      </w:t>
      </w:r>
      <w:r w:rsidRPr="00AB5589">
        <w:rPr>
          <w:rFonts w:ascii="微軟正黑體" w:eastAsia="微軟正黑體" w:hAnsi="微軟正黑體" w:hint="eastAsia"/>
          <w:color w:val="FF0000"/>
          <w:sz w:val="36"/>
          <w:szCs w:val="32"/>
        </w:rPr>
        <w:t xml:space="preserve">  (本活動免費 歡迎踴躍報名)</w:t>
      </w:r>
    </w:p>
    <w:p w14:paraId="33EAE48D" w14:textId="77777777" w:rsidR="008540A9" w:rsidRPr="00FE2C81" w:rsidRDefault="00350076" w:rsidP="008540A9">
      <w:pPr>
        <w:spacing w:line="0" w:lineRule="atLeas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8540A9">
        <w:rPr>
          <w:rFonts w:ascii="微軟正黑體" w:eastAsia="微軟正黑體" w:hAnsi="微軟正黑體" w:hint="eastAsia"/>
          <w:sz w:val="28"/>
        </w:rPr>
        <w:t>【活動介紹】</w:t>
      </w:r>
      <w:r w:rsidR="00015C8B" w:rsidRPr="00FE2C81">
        <w:rPr>
          <w:rFonts w:ascii="微軟正黑體" w:eastAsia="微軟正黑體" w:hAnsi="微軟正黑體" w:hint="eastAsia"/>
          <w:sz w:val="28"/>
          <w:szCs w:val="28"/>
        </w:rPr>
        <w:t>國貿條規(incoterms)由國際商會每十年一度徵集各國會員意見修訂，2020年版最新國貿條規已於去年9月初公布，於2020年1月1日正式適用，本會為協助業者了解</w:t>
      </w:r>
      <w:r w:rsidR="008540A9" w:rsidRPr="00FE2C81">
        <w:rPr>
          <w:rFonts w:ascii="微軟正黑體" w:eastAsia="微軟正黑體" w:hAnsi="微軟正黑體" w:hint="eastAsia"/>
          <w:sz w:val="28"/>
          <w:szCs w:val="28"/>
        </w:rPr>
        <w:t>國貿條規最新變化，以因應實際現況，</w:t>
      </w:r>
      <w:proofErr w:type="gramStart"/>
      <w:r w:rsidR="008540A9" w:rsidRPr="00FE2C81">
        <w:rPr>
          <w:rFonts w:ascii="微軟正黑體" w:eastAsia="微軟正黑體" w:hAnsi="微軟正黑體" w:hint="eastAsia"/>
          <w:sz w:val="28"/>
          <w:szCs w:val="28"/>
        </w:rPr>
        <w:t>爰</w:t>
      </w:r>
      <w:proofErr w:type="gramEnd"/>
      <w:r w:rsidR="008540A9" w:rsidRPr="00FE2C81">
        <w:rPr>
          <w:rFonts w:ascii="微軟正黑體" w:eastAsia="微軟正黑體" w:hAnsi="微軟正黑體" w:hint="eastAsia"/>
          <w:sz w:val="28"/>
          <w:szCs w:val="28"/>
        </w:rPr>
        <w:t>邀請臺灣金融</w:t>
      </w:r>
      <w:proofErr w:type="gramStart"/>
      <w:r w:rsidR="008540A9" w:rsidRPr="00FE2C81">
        <w:rPr>
          <w:rFonts w:ascii="微軟正黑體" w:eastAsia="微軟正黑體" w:hAnsi="微軟正黑體" w:hint="eastAsia"/>
          <w:sz w:val="28"/>
          <w:szCs w:val="28"/>
        </w:rPr>
        <w:t>研</w:t>
      </w:r>
      <w:proofErr w:type="gramEnd"/>
      <w:r w:rsidR="008540A9" w:rsidRPr="00FE2C81">
        <w:rPr>
          <w:rFonts w:ascii="微軟正黑體" w:eastAsia="微軟正黑體" w:hAnsi="微軟正黑體" w:hint="eastAsia"/>
          <w:sz w:val="28"/>
          <w:szCs w:val="28"/>
        </w:rPr>
        <w:t>訓院重量級講師陳賢芬顧問講述2020年版國貿條規修訂重點，並針對新舊版本進行比較分析。</w:t>
      </w:r>
      <w:r w:rsidR="008540A9" w:rsidRPr="00FE2C81">
        <w:rPr>
          <w:rFonts w:ascii="微軟正黑體" w:eastAsia="微軟正黑體" w:hAnsi="微軟正黑體" w:cs="Arial" w:hint="eastAsia"/>
          <w:sz w:val="28"/>
          <w:szCs w:val="28"/>
          <w:shd w:val="clear" w:color="auto" w:fill="FFFFFF"/>
        </w:rPr>
        <w:t>另</w:t>
      </w:r>
      <w:r w:rsidR="008540A9" w:rsidRPr="00FE2C81">
        <w:rPr>
          <w:rFonts w:ascii="微軟正黑體" w:eastAsia="微軟正黑體" w:hAnsi="微軟正黑體"/>
          <w:color w:val="000000" w:themeColor="text1"/>
          <w:sz w:val="28"/>
          <w:szCs w:val="28"/>
        </w:rPr>
        <w:t>輸出入銀行將</w:t>
      </w:r>
      <w:r w:rsidR="008540A9" w:rsidRPr="00FE2C8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對</w:t>
      </w:r>
      <w:r w:rsidR="008540A9" w:rsidRPr="00FE2C81">
        <w:rPr>
          <w:rFonts w:ascii="微軟正黑體" w:eastAsia="微軟正黑體" w:hAnsi="微軟正黑體"/>
          <w:color w:val="000000" w:themeColor="text1"/>
          <w:sz w:val="28"/>
          <w:szCs w:val="28"/>
        </w:rPr>
        <w:t>進出口</w:t>
      </w:r>
      <w:r w:rsidR="008540A9" w:rsidRPr="00FE2C8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及政府力推新南向政策之相關金融服務詳加介紹，</w:t>
      </w:r>
      <w:r w:rsidR="008540A9" w:rsidRPr="00FE2C81">
        <w:rPr>
          <w:rFonts w:ascii="微軟正黑體" w:eastAsia="微軟正黑體" w:hAnsi="微軟正黑體"/>
          <w:color w:val="000000" w:themeColor="text1"/>
          <w:sz w:val="28"/>
          <w:szCs w:val="28"/>
        </w:rPr>
        <w:t>為您的拓銷</w:t>
      </w:r>
      <w:r w:rsidR="008540A9" w:rsidRPr="00FE2C8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海外市場</w:t>
      </w:r>
      <w:r w:rsidR="008540A9" w:rsidRPr="00FE2C81">
        <w:rPr>
          <w:rFonts w:ascii="微軟正黑體" w:eastAsia="微軟正黑體" w:hAnsi="微軟正黑體"/>
          <w:color w:val="000000" w:themeColor="text1"/>
          <w:sz w:val="28"/>
          <w:szCs w:val="28"/>
        </w:rPr>
        <w:t>提供堅實支援</w:t>
      </w:r>
      <w:r w:rsidR="008540A9" w:rsidRPr="00FE2C8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8540A9" w:rsidRPr="00FE2C81">
        <w:rPr>
          <w:rFonts w:ascii="微軟正黑體" w:eastAsia="微軟正黑體" w:hAnsi="微軟正黑體" w:hint="eastAsia"/>
          <w:color w:val="000000"/>
          <w:kern w:val="0"/>
          <w:sz w:val="28"/>
          <w:szCs w:val="28"/>
        </w:rPr>
        <w:t>內容豐富敬請提早報名參加!</w:t>
      </w:r>
    </w:p>
    <w:p w14:paraId="554ECE29" w14:textId="12915BF5" w:rsidR="0066318B" w:rsidRPr="00FE2C81" w:rsidRDefault="002123C1" w:rsidP="00006330">
      <w:pPr>
        <w:spacing w:line="0" w:lineRule="atLeast"/>
        <w:ind w:left="1559" w:hanging="1559"/>
        <w:rPr>
          <w:rFonts w:ascii="微軟正黑體" w:eastAsia="微軟正黑體" w:hAnsi="微軟正黑體" w:cs="新細明體"/>
          <w:color w:val="000000"/>
        </w:rPr>
      </w:pPr>
      <w:r w:rsidRPr="008540A9">
        <w:rPr>
          <w:rFonts w:ascii="微軟正黑體" w:eastAsia="微軟正黑體" w:hAnsi="微軟正黑體"/>
          <w:sz w:val="28"/>
        </w:rPr>
        <w:t>【講師簡介】</w:t>
      </w:r>
      <w:r w:rsidR="008540A9" w:rsidRPr="00FE2C81">
        <w:rPr>
          <w:rFonts w:ascii="微軟正黑體" w:eastAsia="微軟正黑體" w:hAnsi="微軟正黑體" w:hint="eastAsia"/>
          <w:sz w:val="28"/>
          <w:szCs w:val="28"/>
        </w:rPr>
        <w:t>陳賢芬</w:t>
      </w:r>
      <w:r w:rsidR="0066318B" w:rsidRPr="00FE2C81">
        <w:rPr>
          <w:rFonts w:ascii="微軟正黑體" w:eastAsia="微軟正黑體" w:hAnsi="微軟正黑體" w:hint="eastAsia"/>
          <w:color w:val="000000"/>
          <w:sz w:val="28"/>
          <w:szCs w:val="28"/>
        </w:rPr>
        <w:t>老師</w:t>
      </w:r>
      <w:proofErr w:type="gramStart"/>
      <w:r w:rsidR="0066318B" w:rsidRPr="00FE2C81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="00C65D49" w:rsidRPr="00FE2C81">
        <w:rPr>
          <w:rFonts w:ascii="微軟正黑體" w:eastAsia="微軟正黑體" w:hAnsi="微軟正黑體" w:hint="eastAsia"/>
          <w:color w:val="000000"/>
        </w:rPr>
        <w:t>經歷：</w:t>
      </w:r>
      <w:r w:rsidR="00555611" w:rsidRPr="00FE2C81">
        <w:rPr>
          <w:rFonts w:ascii="微軟正黑體" w:eastAsia="微軟正黑體" w:hAnsi="微軟正黑體" w:hint="eastAsia"/>
          <w:color w:val="000000"/>
        </w:rPr>
        <w:t>曾任國內知名金融機構國外管理部、分行高階經理人，擅長講授進出口外匯研習班、UCP600與ISBP在進出口實務運用研習班、外匯業務訓練班等</w:t>
      </w:r>
      <w:r w:rsidR="00C65D49" w:rsidRPr="00FE2C81">
        <w:rPr>
          <w:rFonts w:ascii="微軟正黑體" w:eastAsia="微軟正黑體" w:hAnsi="微軟正黑體" w:hint="eastAsia"/>
          <w:color w:val="333333"/>
          <w:shd w:val="clear" w:color="auto" w:fill="FFFFFF"/>
        </w:rPr>
        <w:t>，UCP600翻譯小組成員，企管顧問公司、金融</w:t>
      </w:r>
      <w:proofErr w:type="gramStart"/>
      <w:r w:rsidR="00C65D49" w:rsidRPr="00FE2C81">
        <w:rPr>
          <w:rFonts w:ascii="微軟正黑體" w:eastAsia="微軟正黑體" w:hAnsi="微軟正黑體" w:hint="eastAsia"/>
          <w:color w:val="333333"/>
          <w:shd w:val="clear" w:color="auto" w:fill="FFFFFF"/>
        </w:rPr>
        <w:t>研</w:t>
      </w:r>
      <w:proofErr w:type="gramEnd"/>
      <w:r w:rsidR="00C65D49" w:rsidRPr="00FE2C81">
        <w:rPr>
          <w:rFonts w:ascii="微軟正黑體" w:eastAsia="微軟正黑體" w:hAnsi="微軟正黑體" w:hint="eastAsia"/>
          <w:color w:val="333333"/>
          <w:shd w:val="clear" w:color="auto" w:fill="FFFFFF"/>
        </w:rPr>
        <w:t>訓院、中華民國貿易教育基金會等特約講師，具金融界20餘年經驗，學驗豐富</w:t>
      </w:r>
      <w:proofErr w:type="gramStart"/>
      <w:r w:rsidR="0066318B" w:rsidRPr="00FE2C81">
        <w:rPr>
          <w:rFonts w:ascii="微軟正黑體" w:eastAsia="微軟正黑體" w:hAnsi="微軟正黑體" w:hint="eastAsia"/>
          <w:color w:val="000000"/>
        </w:rPr>
        <w:t>）</w:t>
      </w:r>
      <w:proofErr w:type="gramEnd"/>
    </w:p>
    <w:p w14:paraId="2136F9C0" w14:textId="4D420000" w:rsidR="007174D2" w:rsidRDefault="007174D2" w:rsidP="00FE2C81">
      <w:pPr>
        <w:pStyle w:val="ac"/>
        <w:spacing w:line="0" w:lineRule="atLeast"/>
        <w:rPr>
          <w:rFonts w:ascii="微軟正黑體" w:eastAsia="微軟正黑體" w:hAnsi="微軟正黑體"/>
          <w:bCs/>
          <w:sz w:val="28"/>
        </w:rPr>
      </w:pPr>
      <w:r w:rsidRPr="00C65D49">
        <w:rPr>
          <w:rFonts w:ascii="微軟正黑體" w:eastAsia="微軟正黑體" w:hAnsi="微軟正黑體"/>
          <w:bCs/>
          <w:sz w:val="28"/>
        </w:rPr>
        <w:t>【辦</w:t>
      </w:r>
      <w:r>
        <w:rPr>
          <w:rFonts w:ascii="微軟正黑體" w:eastAsia="微軟正黑體" w:hAnsi="微軟正黑體" w:hint="eastAsia"/>
          <w:bCs/>
          <w:sz w:val="28"/>
        </w:rPr>
        <w:t>理日期</w:t>
      </w:r>
      <w:r w:rsidRPr="00C65D49">
        <w:rPr>
          <w:rFonts w:ascii="微軟正黑體" w:eastAsia="微軟正黑體" w:hAnsi="微軟正黑體"/>
          <w:bCs/>
          <w:sz w:val="28"/>
        </w:rPr>
        <w:t>】</w:t>
      </w:r>
      <w:r>
        <w:rPr>
          <w:rFonts w:ascii="微軟正黑體" w:eastAsia="微軟正黑體" w:hAnsi="微軟正黑體" w:hint="eastAsia"/>
          <w:bCs/>
          <w:sz w:val="28"/>
        </w:rPr>
        <w:t>2020年</w:t>
      </w:r>
      <w:r w:rsidR="00C8232F">
        <w:rPr>
          <w:rFonts w:ascii="微軟正黑體" w:eastAsia="微軟正黑體" w:hAnsi="微軟正黑體" w:hint="eastAsia"/>
          <w:bCs/>
          <w:sz w:val="28"/>
        </w:rPr>
        <w:t>9</w:t>
      </w:r>
      <w:r>
        <w:rPr>
          <w:rFonts w:ascii="微軟正黑體" w:eastAsia="微軟正黑體" w:hAnsi="微軟正黑體" w:hint="eastAsia"/>
          <w:bCs/>
          <w:sz w:val="28"/>
        </w:rPr>
        <w:t>月</w:t>
      </w:r>
      <w:r w:rsidR="00555611">
        <w:rPr>
          <w:rFonts w:ascii="微軟正黑體" w:eastAsia="微軟正黑體" w:hAnsi="微軟正黑體" w:hint="eastAsia"/>
          <w:bCs/>
          <w:sz w:val="28"/>
        </w:rPr>
        <w:t>9</w:t>
      </w:r>
      <w:r>
        <w:rPr>
          <w:rFonts w:ascii="微軟正黑體" w:eastAsia="微軟正黑體" w:hAnsi="微軟正黑體" w:hint="eastAsia"/>
          <w:bCs/>
          <w:sz w:val="28"/>
        </w:rPr>
        <w:t>日</w:t>
      </w:r>
      <w:r w:rsidR="00555611">
        <w:rPr>
          <w:rFonts w:ascii="微軟正黑體" w:eastAsia="微軟正黑體" w:hAnsi="微軟正黑體" w:hint="eastAsia"/>
          <w:bCs/>
          <w:sz w:val="28"/>
        </w:rPr>
        <w:t>(三)</w:t>
      </w:r>
      <w:r w:rsidR="005D761B">
        <w:rPr>
          <w:rFonts w:ascii="微軟正黑體" w:eastAsia="微軟正黑體" w:hAnsi="微軟正黑體" w:hint="eastAsia"/>
          <w:bCs/>
          <w:sz w:val="28"/>
        </w:rPr>
        <w:t>13:</w:t>
      </w:r>
      <w:r w:rsidR="00523571">
        <w:rPr>
          <w:rFonts w:ascii="微軟正黑體" w:eastAsia="微軟正黑體" w:hAnsi="微軟正黑體" w:hint="eastAsia"/>
          <w:bCs/>
          <w:sz w:val="28"/>
        </w:rPr>
        <w:t>1</w:t>
      </w:r>
      <w:r w:rsidR="005D761B">
        <w:rPr>
          <w:rFonts w:ascii="微軟正黑體" w:eastAsia="微軟正黑體" w:hAnsi="微軟正黑體" w:hint="eastAsia"/>
          <w:bCs/>
          <w:sz w:val="28"/>
        </w:rPr>
        <w:t>0~</w:t>
      </w:r>
      <w:r w:rsidR="005D761B">
        <w:rPr>
          <w:rFonts w:ascii="微軟正黑體" w:eastAsia="微軟正黑體" w:hAnsi="微軟正黑體"/>
          <w:bCs/>
          <w:sz w:val="28"/>
        </w:rPr>
        <w:t>17:10</w:t>
      </w:r>
    </w:p>
    <w:p w14:paraId="5518047A" w14:textId="3437DFF1" w:rsidR="007174D2" w:rsidRDefault="007174D2" w:rsidP="00FE2C81">
      <w:pPr>
        <w:pStyle w:val="ac"/>
        <w:spacing w:line="0" w:lineRule="atLeast"/>
        <w:rPr>
          <w:rFonts w:ascii="微軟正黑體" w:eastAsia="微軟正黑體" w:hAnsi="微軟正黑體"/>
          <w:bCs/>
          <w:sz w:val="28"/>
        </w:rPr>
      </w:pPr>
      <w:r w:rsidRPr="00C65D49">
        <w:rPr>
          <w:rFonts w:ascii="微軟正黑體" w:eastAsia="微軟正黑體" w:hAnsi="微軟正黑體"/>
          <w:bCs/>
          <w:sz w:val="28"/>
        </w:rPr>
        <w:t>【</w:t>
      </w:r>
      <w:r>
        <w:rPr>
          <w:rFonts w:ascii="微軟正黑體" w:eastAsia="微軟正黑體" w:hAnsi="微軟正黑體" w:hint="eastAsia"/>
          <w:bCs/>
          <w:sz w:val="28"/>
        </w:rPr>
        <w:t>辦理地點</w:t>
      </w:r>
      <w:r w:rsidRPr="00C65D49">
        <w:rPr>
          <w:rFonts w:ascii="微軟正黑體" w:eastAsia="微軟正黑體" w:hAnsi="微軟正黑體"/>
          <w:bCs/>
          <w:sz w:val="28"/>
        </w:rPr>
        <w:t>】</w:t>
      </w:r>
      <w:r w:rsidR="00006330">
        <w:rPr>
          <w:rFonts w:ascii="微軟正黑體" w:eastAsia="微軟正黑體" w:hAnsi="微軟正黑體" w:hint="eastAsia"/>
          <w:bCs/>
          <w:sz w:val="28"/>
        </w:rPr>
        <w:t>台</w:t>
      </w:r>
      <w:r>
        <w:rPr>
          <w:rFonts w:ascii="微軟正黑體" w:eastAsia="微軟正黑體" w:hAnsi="微軟正黑體" w:hint="eastAsia"/>
          <w:bCs/>
          <w:sz w:val="28"/>
        </w:rPr>
        <w:t>南市成功路457號15樓(大聖王朝大樓)</w:t>
      </w:r>
    </w:p>
    <w:p w14:paraId="1570B256" w14:textId="77777777" w:rsidR="007174D2" w:rsidRDefault="007174D2" w:rsidP="00FE2C81">
      <w:pPr>
        <w:pStyle w:val="ac"/>
        <w:spacing w:line="0" w:lineRule="atLeast"/>
        <w:rPr>
          <w:shd w:val="clear" w:color="auto" w:fill="FFFFFF"/>
        </w:rPr>
      </w:pPr>
      <w:r w:rsidRPr="00C65D49">
        <w:rPr>
          <w:rFonts w:ascii="微軟正黑體" w:eastAsia="微軟正黑體" w:hAnsi="微軟正黑體"/>
          <w:bCs/>
          <w:sz w:val="28"/>
        </w:rPr>
        <w:t>【</w:t>
      </w:r>
      <w:r>
        <w:rPr>
          <w:rFonts w:ascii="微軟正黑體" w:eastAsia="微軟正黑體" w:hAnsi="微軟正黑體" w:hint="eastAsia"/>
          <w:bCs/>
          <w:sz w:val="28"/>
        </w:rPr>
        <w:t>連絡電話</w:t>
      </w:r>
      <w:r w:rsidRPr="00C65D49">
        <w:rPr>
          <w:rFonts w:ascii="微軟正黑體" w:eastAsia="微軟正黑體" w:hAnsi="微軟正黑體"/>
          <w:bCs/>
          <w:sz w:val="28"/>
        </w:rPr>
        <w:t>】</w:t>
      </w:r>
      <w:r>
        <w:rPr>
          <w:rFonts w:ascii="微軟正黑體" w:eastAsia="微軟正黑體" w:hAnsi="微軟正黑體" w:hint="eastAsia"/>
          <w:bCs/>
          <w:sz w:val="28"/>
        </w:rPr>
        <w:t>06-2296623分機23劉小姐</w:t>
      </w:r>
    </w:p>
    <w:p w14:paraId="1F7643F1" w14:textId="77777777" w:rsidR="0039419D" w:rsidRDefault="00460744" w:rsidP="00FE2C81">
      <w:pPr>
        <w:snapToGrid w:val="0"/>
        <w:spacing w:line="0" w:lineRule="atLeast"/>
        <w:rPr>
          <w:rFonts w:ascii="微軟正黑體" w:eastAsia="微軟正黑體" w:hAnsi="微軟正黑體"/>
          <w:bCs/>
        </w:rPr>
      </w:pPr>
      <w:r w:rsidRPr="00C65D49">
        <w:rPr>
          <w:rFonts w:ascii="微軟正黑體" w:eastAsia="微軟正黑體" w:hAnsi="微軟正黑體"/>
          <w:bCs/>
          <w:sz w:val="28"/>
        </w:rPr>
        <w:t>【主辦單位】</w:t>
      </w:r>
      <w:r w:rsidRPr="002A671C">
        <w:rPr>
          <w:rFonts w:ascii="微軟正黑體" w:eastAsia="微軟正黑體" w:hAnsi="微軟正黑體"/>
          <w:bCs/>
        </w:rPr>
        <w:t>經濟部國際貿易局</w:t>
      </w:r>
      <w:r w:rsidR="0066318B" w:rsidRPr="00C65D49">
        <w:rPr>
          <w:rFonts w:ascii="微軟正黑體" w:eastAsia="微軟正黑體" w:hAnsi="微軟正黑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BCA39" wp14:editId="3379C1FA">
                <wp:simplePos x="0" y="0"/>
                <wp:positionH relativeFrom="column">
                  <wp:posOffset>7105015</wp:posOffset>
                </wp:positionH>
                <wp:positionV relativeFrom="paragraph">
                  <wp:posOffset>273685</wp:posOffset>
                </wp:positionV>
                <wp:extent cx="2552700" cy="44958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28A0" w14:textId="77777777" w:rsidR="0066318B" w:rsidRPr="00921E74" w:rsidRDefault="0066318B" w:rsidP="006631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BCA3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559.45pt;margin-top:21.55pt;width:201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8dIQIAAPYDAAAOAAAAZHJzL2Uyb0RvYy54bWysU11uEzEQfkfiDpbfySbbLE1W2VSlpQip&#10;/EiFAzheb9bC9hjbyW64ABIHKM8cgANwoPYcjL1pGsEbYh8se2fm83zffF6c9VqRrXBegqnoZDSm&#10;RBgOtTTrin78cPVsRokPzNRMgREV3QlPz5ZPnyw6W4ocWlC1cARBjC87W9E2BFtmmeet0MyPwAqD&#10;wQacZgGPbp3VjnWIrlWWj8fPsw5cbR1w4T3+vRyCdJnwm0bw8K5pvAhEVRR7C2l1aV3FNVsuWLl2&#10;zLaS79tg/9CFZtLgpQeoSxYY2Tj5F5SW3IGHJow46AyaRnKROCCbyfgPNjctsyJxQXG8Pcjk/x8s&#10;f7t974isK3pCiWEaR3R/+/Xu5/f72193P76Rk6hQZ32JiTcWU0P/AnqcdGLr7TXwT54YuGiZWYtz&#10;56BrBauxw0mszI5KBxwfQVbdG6jxKrYJkID6xukoHwpCEB0ntTtMR/SBcPyZF0V+OsYQx9h0Oi9m&#10;aXwZKx+qrfPhlQBN4qaiDqef0Nn22ofYDSsfUuJlBq6kUskBypCuovMiL1LBUUTLgAZVUld0No7f&#10;YJlI8qWpU3FgUg17vECZPetIdKAc+lWPiVGKFdQ75O9gMCI+HNy04L5Q0qEJK+o/b5gTlKjXBjWc&#10;T6bT6Np0mBanOR7ccWR1HGGGI1RFAyXD9iIkpw9cz1HrRiYZHjvZ94rmSursH0J07/E5ZT0+1+Vv&#10;AAAA//8DAFBLAwQUAAYACAAAACEAC2R3jN4AAAAMAQAADwAAAGRycy9kb3ducmV2LnhtbEyPS0/D&#10;MBCE70j9D9Yi9Ubt9IGaEKeqQL2CKA+Jmxtvk4h4HcVuE/49mxMcZ+fT7Ey+G10rrtiHxpOGZKFA&#10;IJXeNlRpeH873G1BhGjImtYTavjBALtidpObzPqBXvF6jJXgEAqZ0VDH2GVShrJGZ8LCd0jsnX3v&#10;TGTZV9L2ZuBw18qlUvfSmYb4Q206fKyx/D5enIaP5/PX51q9VE9u0w1+VJJcKrWe3477BxARx/gH&#10;w1Sfq0PBnU7+QjaIlnWSbFNmNaxXCYiJ2CwVX06Tt0pBFrn8P6L4BQAA//8DAFBLAQItABQABgAI&#10;AAAAIQC2gziS/gAAAOEBAAATAAAAAAAAAAAAAAAAAAAAAABbQ29udGVudF9UeXBlc10ueG1sUEsB&#10;Ai0AFAAGAAgAAAAhADj9If/WAAAAlAEAAAsAAAAAAAAAAAAAAAAALwEAAF9yZWxzLy5yZWxzUEsB&#10;Ai0AFAAGAAgAAAAhANdH/x0hAgAA9gMAAA4AAAAAAAAAAAAAAAAALgIAAGRycy9lMm9Eb2MueG1s&#10;UEsBAi0AFAAGAAgAAAAhAAtkd4zeAAAADAEAAA8AAAAAAAAAAAAAAAAAewQAAGRycy9kb3ducmV2&#10;LnhtbFBLBQYAAAAABAAEAPMAAACGBQAAAAA=&#10;" filled="f" stroked="f">
                <v:textbox>
                  <w:txbxContent>
                    <w:p w14:paraId="30F628A0" w14:textId="77777777" w:rsidR="0066318B" w:rsidRPr="00921E74" w:rsidRDefault="0066318B" w:rsidP="0066318B"/>
                  </w:txbxContent>
                </v:textbox>
              </v:shape>
            </w:pict>
          </mc:Fallback>
        </mc:AlternateContent>
      </w:r>
      <w:r w:rsidRPr="00C65D49">
        <w:rPr>
          <w:rFonts w:ascii="微軟正黑體" w:eastAsia="微軟正黑體" w:hAnsi="微軟正黑體"/>
          <w:bCs/>
          <w:sz w:val="28"/>
        </w:rPr>
        <w:t>【執行單位】</w:t>
      </w:r>
      <w:bookmarkStart w:id="0" w:name="OLE_LINK3"/>
      <w:bookmarkStart w:id="1" w:name="OLE_LINK4"/>
      <w:r w:rsidRPr="002A671C">
        <w:rPr>
          <w:rFonts w:ascii="微軟正黑體" w:eastAsia="微軟正黑體" w:hAnsi="微軟正黑體"/>
          <w:bCs/>
        </w:rPr>
        <w:t>外貿協會</w:t>
      </w:r>
      <w:r w:rsidRPr="002A671C">
        <w:rPr>
          <w:rFonts w:ascii="微軟正黑體" w:eastAsia="微軟正黑體" w:hAnsi="微軟正黑體" w:hint="eastAsia"/>
          <w:bCs/>
        </w:rPr>
        <w:t>台南</w:t>
      </w:r>
      <w:r w:rsidRPr="002A671C">
        <w:rPr>
          <w:rFonts w:ascii="微軟正黑體" w:eastAsia="微軟正黑體" w:hAnsi="微軟正黑體"/>
          <w:bCs/>
        </w:rPr>
        <w:t>辦事處</w:t>
      </w:r>
      <w:bookmarkEnd w:id="0"/>
      <w:bookmarkEnd w:id="1"/>
      <w:r w:rsidR="002A671C" w:rsidRPr="002A671C">
        <w:rPr>
          <w:rFonts w:ascii="微軟正黑體" w:eastAsia="微軟正黑體" w:hAnsi="微軟正黑體" w:hint="eastAsia"/>
          <w:bCs/>
        </w:rPr>
        <w:t>、</w:t>
      </w:r>
      <w:r w:rsidR="00C92FB3">
        <w:rPr>
          <w:rFonts w:ascii="微軟正黑體" w:eastAsia="微軟正黑體" w:hAnsi="微軟正黑體" w:hint="eastAsia"/>
          <w:bCs/>
        </w:rPr>
        <w:t>中國</w:t>
      </w:r>
      <w:r w:rsidR="00C92FB3" w:rsidRPr="0088759A">
        <w:rPr>
          <w:rFonts w:ascii="微軟正黑體" w:eastAsia="微軟正黑體" w:hAnsi="微軟正黑體" w:hint="eastAsia"/>
          <w:bCs/>
          <w:color w:val="000000" w:themeColor="text1"/>
        </w:rPr>
        <w:t>輸出入銀行台南分行</w:t>
      </w:r>
    </w:p>
    <w:p w14:paraId="17193EF5" w14:textId="62465F79" w:rsidR="00143877" w:rsidRPr="00107912" w:rsidRDefault="004A3387" w:rsidP="00FE2C81">
      <w:pPr>
        <w:snapToGrid w:val="0"/>
        <w:spacing w:line="0" w:lineRule="atLeast"/>
        <w:rPr>
          <w:bCs/>
        </w:rPr>
      </w:pPr>
      <w:r w:rsidRPr="00C65D49">
        <w:rPr>
          <w:rFonts w:ascii="微軟正黑體" w:eastAsia="微軟正黑體" w:hAnsi="微軟正黑體"/>
          <w:bCs/>
          <w:sz w:val="28"/>
        </w:rPr>
        <w:t>【</w:t>
      </w:r>
      <w:r w:rsidRPr="00C65D49">
        <w:rPr>
          <w:rFonts w:ascii="微軟正黑體" w:eastAsia="微軟正黑體" w:hAnsi="微軟正黑體" w:hint="eastAsia"/>
          <w:bCs/>
          <w:sz w:val="28"/>
        </w:rPr>
        <w:t>協</w:t>
      </w:r>
      <w:r w:rsidRPr="00C65D49">
        <w:rPr>
          <w:rFonts w:ascii="微軟正黑體" w:eastAsia="微軟正黑體" w:hAnsi="微軟正黑體"/>
          <w:bCs/>
          <w:sz w:val="28"/>
        </w:rPr>
        <w:t>辦單位】</w:t>
      </w:r>
      <w:proofErr w:type="gramStart"/>
      <w:r w:rsidR="00EC28D1">
        <w:rPr>
          <w:rFonts w:ascii="微軟正黑體" w:eastAsia="微軟正黑體" w:hAnsi="微軟正黑體" w:hint="eastAsia"/>
        </w:rPr>
        <w:t>臺</w:t>
      </w:r>
      <w:proofErr w:type="gramEnd"/>
      <w:r w:rsidRPr="004A3387">
        <w:rPr>
          <w:rFonts w:ascii="微軟正黑體" w:eastAsia="微軟正黑體" w:hAnsi="微軟正黑體" w:hint="eastAsia"/>
        </w:rPr>
        <w:t>南市工商發展投資策進會</w:t>
      </w:r>
    </w:p>
    <w:p w14:paraId="3E90FEA4" w14:textId="7221E682" w:rsidR="00460744" w:rsidRPr="002A671C" w:rsidRDefault="00460744" w:rsidP="0045363A">
      <w:pPr>
        <w:snapToGrid w:val="0"/>
        <w:spacing w:line="0" w:lineRule="atLeast"/>
        <w:ind w:left="426" w:hanging="426"/>
        <w:rPr>
          <w:rFonts w:ascii="微軟正黑體" w:eastAsia="微軟正黑體" w:hAnsi="微軟正黑體"/>
          <w:u w:color="595959"/>
        </w:rPr>
      </w:pPr>
      <w:r w:rsidRPr="00C65D49">
        <w:rPr>
          <w:rFonts w:ascii="微軟正黑體" w:eastAsia="微軟正黑體" w:hAnsi="微軟正黑體"/>
          <w:sz w:val="28"/>
          <w:u w:color="595959"/>
          <w:lang w:val="zh-TW"/>
        </w:rPr>
        <w:t>【</w:t>
      </w:r>
      <w:r w:rsidR="00FF00F3" w:rsidRPr="00C65D49">
        <w:rPr>
          <w:rFonts w:ascii="微軟正黑體" w:eastAsia="微軟正黑體" w:hAnsi="微軟正黑體" w:hint="eastAsia"/>
          <w:sz w:val="28"/>
          <w:u w:color="595959"/>
          <w:lang w:val="zh-TW"/>
        </w:rPr>
        <w:t>線上報名</w:t>
      </w:r>
      <w:r w:rsidRPr="00C65D49">
        <w:rPr>
          <w:rFonts w:ascii="微軟正黑體" w:eastAsia="微軟正黑體" w:hAnsi="微軟正黑體"/>
          <w:sz w:val="28"/>
          <w:u w:color="595959"/>
          <w:lang w:val="zh-TW"/>
        </w:rPr>
        <w:t>】</w:t>
      </w:r>
      <w:r w:rsidR="00B966AC" w:rsidRPr="008540A9">
        <w:rPr>
          <w:rStyle w:val="a6"/>
          <w:rFonts w:ascii="微軟正黑體" w:eastAsia="微軟正黑體" w:hAnsi="微軟正黑體" w:hint="eastAsia"/>
          <w:u w:color="595959"/>
        </w:rPr>
        <w:t>htt</w:t>
      </w:r>
      <w:r w:rsidR="008540A9">
        <w:rPr>
          <w:rStyle w:val="a6"/>
          <w:rFonts w:ascii="微軟正黑體" w:eastAsia="微軟正黑體" w:hAnsi="微軟正黑體" w:hint="eastAsia"/>
          <w:u w:color="595959"/>
        </w:rPr>
        <w:t>p://events.taiwantrade.com.tw/</w:t>
      </w:r>
      <w:r w:rsidR="00FE2C81">
        <w:rPr>
          <w:rStyle w:val="a6"/>
          <w:rFonts w:ascii="微軟正黑體" w:eastAsia="微軟正黑體" w:hAnsi="微軟正黑體" w:hint="eastAsia"/>
          <w:u w:color="595959"/>
        </w:rPr>
        <w:t>TN20200909</w:t>
      </w:r>
    </w:p>
    <w:p w14:paraId="5B85B7E9" w14:textId="2DAAF2E8" w:rsidR="00FF00F3" w:rsidRPr="002A671C" w:rsidRDefault="00460744" w:rsidP="00001FDF">
      <w:pPr>
        <w:snapToGrid w:val="0"/>
        <w:spacing w:after="60" w:line="0" w:lineRule="atLeast"/>
        <w:ind w:left="425" w:hanging="425"/>
        <w:rPr>
          <w:rFonts w:ascii="微軟正黑體" w:eastAsia="微軟正黑體" w:hAnsi="微軟正黑體"/>
          <w:b/>
          <w:bCs/>
        </w:rPr>
      </w:pPr>
      <w:r w:rsidRPr="00006330">
        <w:rPr>
          <w:rFonts w:ascii="微軟正黑體" w:eastAsia="微軟正黑體" w:hAnsi="微軟正黑體"/>
          <w:sz w:val="26"/>
          <w:szCs w:val="26"/>
          <w:u w:color="595959"/>
          <w:lang w:val="zh-TW"/>
        </w:rPr>
        <w:t>【</w:t>
      </w:r>
      <w:r w:rsidR="008E6251" w:rsidRPr="00006330">
        <w:rPr>
          <w:rFonts w:ascii="微軟正黑體" w:eastAsia="微軟正黑體" w:hAnsi="微軟正黑體" w:hint="eastAsia"/>
          <w:sz w:val="26"/>
          <w:szCs w:val="26"/>
          <w:u w:color="595959"/>
          <w:lang w:val="zh-TW"/>
        </w:rPr>
        <w:t>議</w:t>
      </w:r>
      <w:r w:rsidR="006C66A5" w:rsidRPr="00006330">
        <w:rPr>
          <w:rFonts w:ascii="微軟正黑體" w:eastAsia="微軟正黑體" w:hAnsi="微軟正黑體" w:hint="eastAsia"/>
          <w:sz w:val="26"/>
          <w:szCs w:val="26"/>
          <w:u w:color="595959"/>
          <w:lang w:val="zh-TW"/>
        </w:rPr>
        <w:t xml:space="preserve">    </w:t>
      </w:r>
      <w:r w:rsidR="008E6251" w:rsidRPr="00006330">
        <w:rPr>
          <w:rFonts w:ascii="微軟正黑體" w:eastAsia="微軟正黑體" w:hAnsi="微軟正黑體" w:hint="eastAsia"/>
          <w:sz w:val="26"/>
          <w:szCs w:val="26"/>
          <w:u w:color="595959"/>
          <w:lang w:val="zh-TW"/>
        </w:rPr>
        <w:t>程</w:t>
      </w:r>
      <w:r w:rsidRPr="00006330">
        <w:rPr>
          <w:rFonts w:ascii="微軟正黑體" w:eastAsia="微軟正黑體" w:hAnsi="微軟正黑體" w:hint="eastAsia"/>
          <w:b/>
          <w:bCs/>
          <w:sz w:val="26"/>
          <w:szCs w:val="26"/>
        </w:rPr>
        <w:t>】</w:t>
      </w:r>
      <w:r w:rsidR="00232880">
        <w:rPr>
          <w:rFonts w:ascii="微軟正黑體" w:eastAsia="微軟正黑體" w:hAnsi="微軟正黑體" w:hint="eastAsia"/>
          <w:b/>
          <w:bCs/>
        </w:rPr>
        <w:t xml:space="preserve">                                            </w:t>
      </w:r>
      <w:r w:rsidR="00001FDF">
        <w:rPr>
          <w:rFonts w:ascii="微軟正黑體" w:eastAsia="微軟正黑體" w:hAnsi="微軟正黑體" w:hint="eastAsia"/>
          <w:b/>
          <w:bCs/>
        </w:rPr>
        <w:t xml:space="preserve">  </w:t>
      </w:r>
      <w:r w:rsidR="00232880">
        <w:rPr>
          <w:rFonts w:ascii="微軟正黑體" w:eastAsia="微軟正黑體" w:hAnsi="微軟正黑體" w:hint="eastAsia"/>
          <w:b/>
          <w:bCs/>
        </w:rPr>
        <w:t xml:space="preserve"> </w:t>
      </w:r>
      <w:r w:rsidR="00001FDF">
        <w:rPr>
          <w:rFonts w:ascii="微軟正黑體" w:eastAsia="微軟正黑體" w:hAnsi="微軟正黑體" w:hint="eastAsia"/>
          <w:b/>
          <w:bCs/>
        </w:rPr>
        <w:t xml:space="preserve">     </w:t>
      </w:r>
      <w:r w:rsidR="00232880">
        <w:rPr>
          <w:rFonts w:ascii="微軟正黑體" w:eastAsia="微軟正黑體" w:hAnsi="微軟正黑體" w:hint="eastAsia"/>
          <w:b/>
          <w:bCs/>
        </w:rPr>
        <w:t xml:space="preserve">   </w:t>
      </w:r>
      <w:r w:rsidR="00232880" w:rsidRPr="00001FDF">
        <w:rPr>
          <w:rFonts w:ascii="微軟正黑體" w:eastAsia="微軟正黑體" w:hAnsi="微軟正黑體" w:hint="eastAsia"/>
          <w:bCs/>
          <w:sz w:val="20"/>
          <w:szCs w:val="20"/>
          <w:bdr w:val="single" w:sz="4" w:space="0" w:color="auto"/>
        </w:rPr>
        <w:t>經濟部國際貿易局廣告</w:t>
      </w:r>
    </w:p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2125"/>
        <w:gridCol w:w="4821"/>
        <w:gridCol w:w="3118"/>
      </w:tblGrid>
      <w:tr w:rsidR="003E63BB" w:rsidRPr="006E2BA0" w14:paraId="5C3E5031" w14:textId="77777777" w:rsidTr="00001FDF">
        <w:tc>
          <w:tcPr>
            <w:tcW w:w="2125" w:type="dxa"/>
            <w:shd w:val="clear" w:color="auto" w:fill="D0CECE" w:themeFill="background2" w:themeFillShade="E6"/>
            <w:vAlign w:val="center"/>
          </w:tcPr>
          <w:p w14:paraId="33ED59C9" w14:textId="77777777" w:rsidR="003E63BB" w:rsidRPr="005131E8" w:rsidRDefault="003E63BB" w:rsidP="00000BF8">
            <w:pPr>
              <w:adjustRightInd w:val="0"/>
              <w:spacing w:line="0" w:lineRule="atLeast"/>
              <w:jc w:val="center"/>
              <w:rPr>
                <w:rFonts w:cs="新細明體"/>
                <w:color w:val="000000"/>
              </w:rPr>
            </w:pPr>
            <w:r w:rsidRPr="005131E8">
              <w:rPr>
                <w:rFonts w:cs="新細明體" w:hint="eastAsia"/>
                <w:color w:val="000000"/>
              </w:rPr>
              <w:t>時間</w:t>
            </w:r>
          </w:p>
        </w:tc>
        <w:tc>
          <w:tcPr>
            <w:tcW w:w="4821" w:type="dxa"/>
            <w:shd w:val="clear" w:color="auto" w:fill="D0CECE" w:themeFill="background2" w:themeFillShade="E6"/>
            <w:vAlign w:val="center"/>
          </w:tcPr>
          <w:p w14:paraId="339A3C54" w14:textId="77777777" w:rsidR="003E63BB" w:rsidRPr="005131E8" w:rsidRDefault="003E63BB" w:rsidP="00000BF8">
            <w:pPr>
              <w:adjustRightInd w:val="0"/>
              <w:spacing w:line="0" w:lineRule="atLeast"/>
              <w:jc w:val="center"/>
              <w:rPr>
                <w:rFonts w:cs="新細明體"/>
                <w:color w:val="000000"/>
              </w:rPr>
            </w:pPr>
            <w:r w:rsidRPr="005131E8">
              <w:rPr>
                <w:rFonts w:cs="新細明體" w:hint="eastAsia"/>
                <w:color w:val="000000"/>
              </w:rPr>
              <w:t>活動內容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3F0920DB" w14:textId="77777777" w:rsidR="003E63BB" w:rsidRPr="005131E8" w:rsidRDefault="003E63BB" w:rsidP="00000BF8">
            <w:pPr>
              <w:adjustRightInd w:val="0"/>
              <w:spacing w:line="0" w:lineRule="atLeast"/>
              <w:jc w:val="center"/>
              <w:rPr>
                <w:rFonts w:cs="新細明體"/>
                <w:color w:val="000000"/>
              </w:rPr>
            </w:pPr>
            <w:r w:rsidRPr="005131E8">
              <w:rPr>
                <w:rFonts w:cs="新細明體" w:hint="eastAsia"/>
                <w:color w:val="000000"/>
              </w:rPr>
              <w:t>主講人</w:t>
            </w:r>
          </w:p>
        </w:tc>
      </w:tr>
      <w:tr w:rsidR="003E63BB" w14:paraId="0E727193" w14:textId="77777777" w:rsidTr="00001FDF">
        <w:trPr>
          <w:trHeight w:val="457"/>
        </w:trPr>
        <w:tc>
          <w:tcPr>
            <w:tcW w:w="2125" w:type="dxa"/>
            <w:vAlign w:val="center"/>
          </w:tcPr>
          <w:p w14:paraId="5D975173" w14:textId="37C93D35" w:rsidR="003E63BB" w:rsidRPr="005131E8" w:rsidRDefault="003E63BB" w:rsidP="00232880">
            <w:pPr>
              <w:adjustRightInd w:val="0"/>
              <w:spacing w:line="0" w:lineRule="atLeast"/>
              <w:jc w:val="center"/>
              <w:rPr>
                <w:color w:val="FF0000"/>
              </w:rPr>
            </w:pPr>
            <w:r w:rsidRPr="005131E8">
              <w:t>1</w:t>
            </w:r>
            <w:r w:rsidRPr="005131E8">
              <w:rPr>
                <w:rFonts w:hint="eastAsia"/>
              </w:rPr>
              <w:t>3</w:t>
            </w:r>
            <w:r w:rsidRPr="005131E8">
              <w:t>:</w:t>
            </w:r>
            <w:r w:rsidR="00523571">
              <w:rPr>
                <w:rFonts w:hint="eastAsia"/>
              </w:rPr>
              <w:t>1</w:t>
            </w:r>
            <w:r w:rsidR="00224306">
              <w:t>0</w:t>
            </w:r>
            <w:r w:rsidRPr="005131E8">
              <w:t xml:space="preserve"> ~1</w:t>
            </w:r>
            <w:r w:rsidR="0004000F">
              <w:rPr>
                <w:rFonts w:hint="eastAsia"/>
              </w:rPr>
              <w:t>3</w:t>
            </w:r>
            <w:r w:rsidRPr="005131E8">
              <w:t>:</w:t>
            </w:r>
            <w:r w:rsidR="00523571">
              <w:rPr>
                <w:rFonts w:hint="eastAsia"/>
              </w:rPr>
              <w:t>3</w:t>
            </w:r>
            <w:r w:rsidR="00C20361">
              <w:rPr>
                <w:rFonts w:hint="eastAsia"/>
              </w:rPr>
              <w:t>0</w:t>
            </w:r>
          </w:p>
        </w:tc>
        <w:tc>
          <w:tcPr>
            <w:tcW w:w="7939" w:type="dxa"/>
            <w:gridSpan w:val="2"/>
          </w:tcPr>
          <w:p w14:paraId="111C86F7" w14:textId="77777777" w:rsidR="003E63BB" w:rsidRPr="00C20361" w:rsidRDefault="003E63BB" w:rsidP="00232880">
            <w:pPr>
              <w:adjustRightInd w:val="0"/>
              <w:spacing w:line="0" w:lineRule="atLeast"/>
              <w:ind w:right="34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20361">
              <w:rPr>
                <w:rFonts w:ascii="微軟正黑體" w:eastAsia="微軟正黑體" w:hAnsi="微軟正黑體" w:cs="新細明體" w:hint="eastAsia"/>
                <w:color w:val="000000"/>
              </w:rPr>
              <w:t>報到</w:t>
            </w:r>
          </w:p>
        </w:tc>
      </w:tr>
      <w:tr w:rsidR="00C20361" w14:paraId="04594F19" w14:textId="77777777" w:rsidTr="00001FDF">
        <w:trPr>
          <w:trHeight w:val="381"/>
        </w:trPr>
        <w:tc>
          <w:tcPr>
            <w:tcW w:w="2125" w:type="dxa"/>
            <w:vAlign w:val="center"/>
          </w:tcPr>
          <w:p w14:paraId="577BBE96" w14:textId="460B32FE" w:rsidR="00C20361" w:rsidRPr="005131E8" w:rsidRDefault="00C20361" w:rsidP="00E25C13">
            <w:pPr>
              <w:adjustRightInd w:val="0"/>
            </w:pPr>
            <w:r>
              <w:rPr>
                <w:rFonts w:hint="eastAsia"/>
              </w:rPr>
              <w:t xml:space="preserve">   13:</w:t>
            </w:r>
            <w:r w:rsidR="00523571">
              <w:rPr>
                <w:rFonts w:hint="eastAsia"/>
              </w:rPr>
              <w:t>3</w:t>
            </w:r>
            <w:r>
              <w:rPr>
                <w:rFonts w:hint="eastAsia"/>
              </w:rPr>
              <w:t>0~1</w:t>
            </w:r>
            <w:r w:rsidR="00E25C13">
              <w:t>3</w:t>
            </w:r>
            <w:r>
              <w:rPr>
                <w:rFonts w:hint="eastAsia"/>
              </w:rPr>
              <w:t>:</w:t>
            </w:r>
            <w:r w:rsidR="00523571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939" w:type="dxa"/>
            <w:gridSpan w:val="2"/>
          </w:tcPr>
          <w:p w14:paraId="414B6472" w14:textId="77777777" w:rsidR="00C20361" w:rsidRPr="00C20361" w:rsidRDefault="00C20361" w:rsidP="005131E8">
            <w:pPr>
              <w:adjustRightInd w:val="0"/>
              <w:spacing w:before="120" w:line="0" w:lineRule="atLeast"/>
              <w:ind w:right="340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20361">
              <w:rPr>
                <w:rFonts w:ascii="微軟正黑體" w:eastAsia="微軟正黑體" w:hAnsi="微軟正黑體" w:cs="新細明體" w:hint="eastAsia"/>
                <w:color w:val="000000"/>
              </w:rPr>
              <w:t>主辦單位致詞</w:t>
            </w:r>
          </w:p>
        </w:tc>
      </w:tr>
      <w:tr w:rsidR="003E63BB" w:rsidRPr="00137944" w14:paraId="4F2B29F0" w14:textId="77777777" w:rsidTr="00001FDF">
        <w:trPr>
          <w:trHeight w:val="493"/>
        </w:trPr>
        <w:tc>
          <w:tcPr>
            <w:tcW w:w="2125" w:type="dxa"/>
            <w:vAlign w:val="center"/>
          </w:tcPr>
          <w:p w14:paraId="713C11D9" w14:textId="11422B7B" w:rsidR="003E63BB" w:rsidRPr="005131E8" w:rsidRDefault="003E63BB" w:rsidP="0045363A">
            <w:pPr>
              <w:adjustRightInd w:val="0"/>
              <w:spacing w:line="0" w:lineRule="atLeast"/>
              <w:jc w:val="center"/>
              <w:rPr>
                <w:color w:val="000000"/>
              </w:rPr>
            </w:pPr>
            <w:r w:rsidRPr="005131E8">
              <w:rPr>
                <w:color w:val="000000"/>
              </w:rPr>
              <w:t>1</w:t>
            </w:r>
            <w:r w:rsidR="00E25C13">
              <w:rPr>
                <w:color w:val="000000"/>
              </w:rPr>
              <w:t>3</w:t>
            </w:r>
            <w:r w:rsidRPr="005131E8">
              <w:rPr>
                <w:color w:val="000000"/>
              </w:rPr>
              <w:t>:</w:t>
            </w:r>
            <w:r w:rsidR="00523571">
              <w:rPr>
                <w:rFonts w:hint="eastAsia"/>
                <w:color w:val="000000"/>
              </w:rPr>
              <w:t>4</w:t>
            </w:r>
            <w:r w:rsidR="00C20361">
              <w:rPr>
                <w:rFonts w:hint="eastAsia"/>
                <w:color w:val="000000"/>
              </w:rPr>
              <w:t>0</w:t>
            </w:r>
            <w:r w:rsidRPr="005131E8">
              <w:rPr>
                <w:color w:val="000000"/>
              </w:rPr>
              <w:t xml:space="preserve"> ~1</w:t>
            </w:r>
            <w:r w:rsidR="0004000F">
              <w:rPr>
                <w:rFonts w:hint="eastAsia"/>
                <w:color w:val="000000"/>
              </w:rPr>
              <w:t>4</w:t>
            </w:r>
            <w:r w:rsidRPr="005131E8">
              <w:rPr>
                <w:color w:val="000000"/>
              </w:rPr>
              <w:t>:</w:t>
            </w:r>
            <w:r w:rsidR="00523571">
              <w:rPr>
                <w:rFonts w:hint="eastAsia"/>
                <w:color w:val="000000"/>
              </w:rPr>
              <w:t>2</w:t>
            </w:r>
            <w:r w:rsidR="00C20361">
              <w:rPr>
                <w:rFonts w:hint="eastAsia"/>
                <w:color w:val="000000"/>
              </w:rPr>
              <w:t>0</w:t>
            </w:r>
          </w:p>
        </w:tc>
        <w:tc>
          <w:tcPr>
            <w:tcW w:w="4821" w:type="dxa"/>
          </w:tcPr>
          <w:p w14:paraId="2885B2A3" w14:textId="77777777" w:rsidR="003E63BB" w:rsidRPr="00C20361" w:rsidRDefault="00ED7328" w:rsidP="002D0950">
            <w:pPr>
              <w:adjustRightInd w:val="0"/>
              <w:spacing w:line="0" w:lineRule="atLeast"/>
              <w:ind w:right="340"/>
              <w:jc w:val="center"/>
              <w:rPr>
                <w:rFonts w:ascii="微軟正黑體" w:eastAsia="微軟正黑體" w:hAnsi="微軟正黑體"/>
                <w:bCs/>
              </w:rPr>
            </w:pPr>
            <w:r w:rsidRPr="00C20361">
              <w:rPr>
                <w:rFonts w:ascii="微軟正黑體" w:eastAsia="微軟正黑體" w:hAnsi="微軟正黑體" w:hint="eastAsia"/>
                <w:bCs/>
              </w:rPr>
              <w:t>如何有效規避風險 成功拓展外銷</w:t>
            </w:r>
          </w:p>
        </w:tc>
        <w:tc>
          <w:tcPr>
            <w:tcW w:w="3118" w:type="dxa"/>
            <w:vAlign w:val="center"/>
          </w:tcPr>
          <w:p w14:paraId="2C22D3FC" w14:textId="77777777" w:rsidR="003E63BB" w:rsidRPr="00C20361" w:rsidRDefault="005131E8" w:rsidP="0045363A">
            <w:pPr>
              <w:adjustRightInd w:val="0"/>
              <w:spacing w:line="0" w:lineRule="atLeast"/>
              <w:rPr>
                <w:rFonts w:ascii="微軟正黑體" w:eastAsia="微軟正黑體" w:hAnsi="微軟正黑體" w:cs="新細明體"/>
                <w:color w:val="000000"/>
              </w:rPr>
            </w:pPr>
            <w:r w:rsidRPr="00C20361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輸出入銀行台南分行</w:t>
            </w:r>
            <w:r w:rsidR="005535BD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代表</w:t>
            </w:r>
          </w:p>
        </w:tc>
      </w:tr>
      <w:tr w:rsidR="00105A16" w14:paraId="29B6B76E" w14:textId="77777777" w:rsidTr="00001FDF">
        <w:trPr>
          <w:trHeight w:val="983"/>
        </w:trPr>
        <w:tc>
          <w:tcPr>
            <w:tcW w:w="2125" w:type="dxa"/>
            <w:vAlign w:val="center"/>
          </w:tcPr>
          <w:p w14:paraId="45F4A94A" w14:textId="77777777" w:rsidR="00105A16" w:rsidRPr="005131E8" w:rsidRDefault="00232880" w:rsidP="002D0950">
            <w:pPr>
              <w:adjustRightInd w:val="0"/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 w:rsidR="002D0950" w:rsidRPr="005131E8">
              <w:rPr>
                <w:color w:val="000000"/>
              </w:rPr>
              <w:t>1</w:t>
            </w:r>
            <w:r w:rsidR="002D0950">
              <w:rPr>
                <w:rFonts w:hint="eastAsia"/>
                <w:color w:val="000000"/>
              </w:rPr>
              <w:t>4</w:t>
            </w:r>
            <w:r w:rsidR="002D0950" w:rsidRPr="005131E8">
              <w:rPr>
                <w:color w:val="000000"/>
              </w:rPr>
              <w:t>:</w:t>
            </w:r>
            <w:r w:rsidR="002D0950">
              <w:rPr>
                <w:rFonts w:hint="eastAsia"/>
                <w:color w:val="000000"/>
              </w:rPr>
              <w:t>20</w:t>
            </w:r>
            <w:r w:rsidR="002D0950" w:rsidRPr="005131E8">
              <w:rPr>
                <w:color w:val="000000"/>
              </w:rPr>
              <w:t xml:space="preserve"> ~1</w:t>
            </w:r>
            <w:r w:rsidR="002D0950">
              <w:rPr>
                <w:rFonts w:hint="eastAsia"/>
                <w:color w:val="000000"/>
              </w:rPr>
              <w:t>7</w:t>
            </w:r>
            <w:r w:rsidR="002D0950" w:rsidRPr="005131E8">
              <w:rPr>
                <w:color w:val="000000"/>
              </w:rPr>
              <w:t>:</w:t>
            </w:r>
            <w:r w:rsidR="002D0950">
              <w:rPr>
                <w:rFonts w:hint="eastAsia"/>
                <w:color w:val="000000"/>
              </w:rPr>
              <w:t>1 0</w:t>
            </w:r>
          </w:p>
        </w:tc>
        <w:tc>
          <w:tcPr>
            <w:tcW w:w="4821" w:type="dxa"/>
            <w:vAlign w:val="center"/>
          </w:tcPr>
          <w:p w14:paraId="560F5233" w14:textId="31A96970" w:rsidR="00C65D49" w:rsidRDefault="00C65D49" w:rsidP="00445DFD">
            <w:pPr>
              <w:pStyle w:val="Web"/>
              <w:numPr>
                <w:ilvl w:val="0"/>
                <w:numId w:val="5"/>
              </w:numPr>
              <w:spacing w:before="120" w:beforeAutospacing="0" w:after="120" w:afterAutospacing="0" w:line="0" w:lineRule="atLeast"/>
              <w:textAlignment w:val="baseline"/>
              <w:rPr>
                <w:rFonts w:ascii="Arial" w:hAnsi="Arial" w:cs="Arial"/>
                <w:color w:val="000000"/>
                <w:sz w:val="28"/>
              </w:rPr>
            </w:pPr>
            <w:r w:rsidRPr="00C65D49">
              <w:rPr>
                <w:rFonts w:ascii="Arial" w:hAnsi="Arial" w:cs="Arial"/>
                <w:color w:val="000000"/>
                <w:sz w:val="28"/>
              </w:rPr>
              <w:t>國貿條規之定義、功能與應用</w:t>
            </w:r>
          </w:p>
          <w:p w14:paraId="24D151F6" w14:textId="77777777" w:rsidR="00C65D49" w:rsidRPr="00C65D49" w:rsidRDefault="00C65D49" w:rsidP="00445DFD">
            <w:pPr>
              <w:pStyle w:val="Web"/>
              <w:numPr>
                <w:ilvl w:val="0"/>
                <w:numId w:val="5"/>
              </w:numPr>
              <w:spacing w:before="120" w:beforeAutospacing="0" w:after="120" w:afterAutospacing="0" w:line="0" w:lineRule="atLeast"/>
              <w:textAlignment w:val="baseline"/>
              <w:rPr>
                <w:rFonts w:ascii="Arial" w:hAnsi="Arial" w:cs="Arial"/>
                <w:color w:val="000000"/>
                <w:sz w:val="28"/>
              </w:rPr>
            </w:pPr>
            <w:r w:rsidRPr="00C65D49">
              <w:rPr>
                <w:rFonts w:ascii="Arial" w:hAnsi="Arial" w:cs="Arial"/>
                <w:color w:val="000000"/>
                <w:sz w:val="28"/>
              </w:rPr>
              <w:t>國貿條規之沿革與修訂</w:t>
            </w:r>
          </w:p>
          <w:p w14:paraId="0D41FF45" w14:textId="77777777" w:rsidR="00C65D49" w:rsidRPr="00C65D49" w:rsidRDefault="00C65D49" w:rsidP="00445DFD">
            <w:pPr>
              <w:pStyle w:val="Web"/>
              <w:numPr>
                <w:ilvl w:val="0"/>
                <w:numId w:val="5"/>
              </w:numPr>
              <w:spacing w:before="120" w:beforeAutospacing="0" w:after="120" w:afterAutospacing="0" w:line="0" w:lineRule="atLeast"/>
              <w:textAlignment w:val="baseline"/>
              <w:rPr>
                <w:rFonts w:ascii="Arial" w:hAnsi="Arial" w:cs="Arial"/>
                <w:color w:val="000000"/>
                <w:sz w:val="28"/>
              </w:rPr>
            </w:pPr>
            <w:r w:rsidRPr="00C65D49">
              <w:rPr>
                <w:rFonts w:ascii="Arial" w:hAnsi="Arial" w:cs="Arial"/>
                <w:color w:val="000000"/>
                <w:sz w:val="28"/>
              </w:rPr>
              <w:t>Incoterms ® 2020</w:t>
            </w:r>
            <w:r w:rsidRPr="00C65D49">
              <w:rPr>
                <w:rFonts w:ascii="Arial" w:hAnsi="Arial" w:cs="Arial"/>
                <w:color w:val="000000"/>
                <w:sz w:val="28"/>
              </w:rPr>
              <w:t>修訂之重點</w:t>
            </w:r>
          </w:p>
          <w:p w14:paraId="37EAB6AF" w14:textId="77777777" w:rsidR="00C65D49" w:rsidRPr="00C65D49" w:rsidRDefault="00C65D49" w:rsidP="00445DFD">
            <w:pPr>
              <w:pStyle w:val="Web"/>
              <w:numPr>
                <w:ilvl w:val="0"/>
                <w:numId w:val="5"/>
              </w:numPr>
              <w:spacing w:before="120" w:beforeAutospacing="0" w:after="120" w:afterAutospacing="0" w:line="0" w:lineRule="atLeast"/>
              <w:textAlignment w:val="baseline"/>
              <w:rPr>
                <w:rFonts w:ascii="Arial" w:hAnsi="Arial" w:cs="Arial"/>
                <w:color w:val="000000"/>
                <w:sz w:val="28"/>
              </w:rPr>
            </w:pPr>
            <w:r w:rsidRPr="00C65D49">
              <w:rPr>
                <w:rFonts w:ascii="Arial" w:hAnsi="Arial" w:cs="Arial"/>
                <w:color w:val="000000"/>
                <w:sz w:val="28"/>
              </w:rPr>
              <w:t>Incoterms ® 2020</w:t>
            </w:r>
            <w:r w:rsidRPr="00C65D49">
              <w:rPr>
                <w:rFonts w:ascii="Arial" w:hAnsi="Arial" w:cs="Arial"/>
                <w:color w:val="000000"/>
                <w:sz w:val="28"/>
              </w:rPr>
              <w:t>與</w:t>
            </w:r>
            <w:r w:rsidRPr="00C65D49">
              <w:rPr>
                <w:rFonts w:ascii="Arial" w:hAnsi="Arial" w:cs="Arial"/>
                <w:color w:val="000000"/>
                <w:sz w:val="28"/>
              </w:rPr>
              <w:t>Incoterms ® 2010</w:t>
            </w:r>
            <w:r w:rsidRPr="00C65D49">
              <w:rPr>
                <w:rFonts w:ascii="Arial" w:hAnsi="Arial" w:cs="Arial"/>
                <w:color w:val="000000"/>
                <w:sz w:val="28"/>
              </w:rPr>
              <w:t>之比較分析</w:t>
            </w:r>
          </w:p>
          <w:p w14:paraId="426F2F64" w14:textId="77777777" w:rsidR="00C65D49" w:rsidRPr="00C65D49" w:rsidRDefault="00C65D49" w:rsidP="00445DFD">
            <w:pPr>
              <w:pStyle w:val="Web"/>
              <w:numPr>
                <w:ilvl w:val="0"/>
                <w:numId w:val="5"/>
              </w:numPr>
              <w:spacing w:before="120" w:beforeAutospacing="0" w:after="120" w:afterAutospacing="0" w:line="0" w:lineRule="atLeast"/>
              <w:textAlignment w:val="baseline"/>
              <w:rPr>
                <w:rFonts w:ascii="Arial" w:hAnsi="Arial" w:cs="Arial"/>
                <w:color w:val="000000"/>
                <w:sz w:val="28"/>
              </w:rPr>
            </w:pPr>
            <w:r w:rsidRPr="00C65D49">
              <w:rPr>
                <w:rFonts w:ascii="Arial" w:hAnsi="Arial" w:cs="Arial"/>
                <w:color w:val="000000"/>
                <w:sz w:val="28"/>
              </w:rPr>
              <w:t>各項貿易條件規則之介紹</w:t>
            </w:r>
          </w:p>
          <w:p w14:paraId="3E79E4AC" w14:textId="77777777" w:rsidR="00105A16" w:rsidRPr="005535BD" w:rsidRDefault="00C65D49" w:rsidP="00445DFD">
            <w:pPr>
              <w:pStyle w:val="Web"/>
              <w:numPr>
                <w:ilvl w:val="0"/>
                <w:numId w:val="5"/>
              </w:numPr>
              <w:spacing w:before="120" w:beforeAutospacing="0" w:after="120" w:afterAutospacing="0" w:line="0" w:lineRule="atLeast"/>
              <w:textAlignment w:val="baseline"/>
              <w:rPr>
                <w:rFonts w:ascii="微軟正黑體" w:eastAsia="微軟正黑體" w:hAnsi="微軟正黑體"/>
                <w:bCs/>
                <w:color w:val="FF0000"/>
              </w:rPr>
            </w:pPr>
            <w:r w:rsidRPr="00C65D49">
              <w:rPr>
                <w:rFonts w:ascii="Arial" w:hAnsi="Arial" w:cs="Arial"/>
                <w:color w:val="000000"/>
                <w:sz w:val="28"/>
              </w:rPr>
              <w:t>Q&amp;A</w:t>
            </w:r>
          </w:p>
        </w:tc>
        <w:tc>
          <w:tcPr>
            <w:tcW w:w="3118" w:type="dxa"/>
            <w:vAlign w:val="center"/>
          </w:tcPr>
          <w:p w14:paraId="6546700D" w14:textId="6AB4A653" w:rsidR="00232880" w:rsidRDefault="00D65C54" w:rsidP="00E25C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  <w:noProof/>
              </w:rPr>
              <w:drawing>
                <wp:inline distT="0" distB="0" distL="0" distR="0" wp14:anchorId="2F5DB85D" wp14:editId="20E0FB29">
                  <wp:extent cx="1533525" cy="15335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458D32" w14:textId="77777777" w:rsidR="00232880" w:rsidRPr="00C20361" w:rsidRDefault="00C65D49" w:rsidP="0023288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8540A9">
              <w:rPr>
                <w:rFonts w:ascii="微軟正黑體" w:eastAsia="微軟正黑體" w:hAnsi="微軟正黑體" w:hint="eastAsia"/>
              </w:rPr>
              <w:t>陳賢芬</w:t>
            </w:r>
            <w:r w:rsidR="00232880" w:rsidRPr="00C20361">
              <w:rPr>
                <w:rFonts w:ascii="微軟正黑體" w:eastAsia="微軟正黑體" w:hAnsi="微軟正黑體" w:hint="eastAsia"/>
                <w:bCs/>
              </w:rPr>
              <w:t>老師</w:t>
            </w:r>
          </w:p>
          <w:p w14:paraId="63D97DA9" w14:textId="595F04B4" w:rsidR="00105A16" w:rsidRPr="00C20361" w:rsidRDefault="00B43E71" w:rsidP="000C342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FF0000"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(</w:t>
            </w:r>
            <w:r w:rsidR="00232880">
              <w:rPr>
                <w:rFonts w:ascii="微軟正黑體" w:eastAsia="微軟正黑體" w:hAnsi="微軟正黑體" w:hint="eastAsia"/>
                <w:bCs/>
              </w:rPr>
              <w:t>含</w:t>
            </w:r>
            <w:r>
              <w:rPr>
                <w:rFonts w:ascii="微軟正黑體" w:eastAsia="微軟正黑體" w:hAnsi="微軟正黑體" w:hint="eastAsia"/>
                <w:bCs/>
              </w:rPr>
              <w:t>10分鐘</w:t>
            </w:r>
            <w:r w:rsidR="00D30BAC">
              <w:rPr>
                <w:rFonts w:ascii="微軟正黑體" w:eastAsia="微軟正黑體" w:hAnsi="微軟正黑體" w:hint="eastAsia"/>
                <w:bCs/>
              </w:rPr>
              <w:t>Q&amp;A</w:t>
            </w:r>
            <w:r>
              <w:rPr>
                <w:rFonts w:ascii="微軟正黑體" w:eastAsia="微軟正黑體" w:hAnsi="微軟正黑體" w:hint="eastAsia"/>
                <w:bCs/>
              </w:rPr>
              <w:t>)</w:t>
            </w:r>
            <w:r w:rsidRPr="00C20361">
              <w:rPr>
                <w:rFonts w:ascii="微軟正黑體" w:eastAsia="微軟正黑體" w:hAnsi="微軟正黑體"/>
                <w:bCs/>
              </w:rPr>
              <w:t xml:space="preserve"> </w:t>
            </w:r>
          </w:p>
        </w:tc>
      </w:tr>
    </w:tbl>
    <w:p w14:paraId="61A7B42D" w14:textId="77777777" w:rsidR="005131E8" w:rsidRDefault="001D3BA8" w:rsidP="00B54CC8">
      <w:pPr>
        <w:spacing w:beforeLines="50" w:before="180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color w:val="000000"/>
          <w:kern w:val="0"/>
          <w:sz w:val="22"/>
          <w:szCs w:val="22"/>
        </w:rPr>
        <w:t xml:space="preserve">  </w:t>
      </w:r>
      <w:r w:rsidR="002E3151">
        <w:rPr>
          <w:rFonts w:eastAsia="標楷體" w:hint="eastAsia"/>
          <w:color w:val="000000"/>
          <w:kern w:val="0"/>
          <w:sz w:val="22"/>
          <w:szCs w:val="22"/>
        </w:rPr>
        <w:t xml:space="preserve"> </w:t>
      </w:r>
      <w:r w:rsidR="00975641">
        <w:rPr>
          <w:rFonts w:eastAsia="標楷體" w:hint="eastAsia"/>
          <w:color w:val="000000"/>
          <w:kern w:val="0"/>
          <w:sz w:val="22"/>
          <w:szCs w:val="22"/>
        </w:rPr>
        <w:t xml:space="preserve">       </w:t>
      </w:r>
      <w:r w:rsidR="00E17018">
        <w:rPr>
          <w:rFonts w:eastAsia="標楷體" w:hint="eastAsia"/>
          <w:color w:val="000000"/>
          <w:kern w:val="0"/>
          <w:sz w:val="22"/>
          <w:szCs w:val="22"/>
        </w:rPr>
        <w:t>如</w:t>
      </w:r>
      <w:r w:rsidR="00D84CE2" w:rsidRPr="0012734C">
        <w:rPr>
          <w:rFonts w:eastAsia="標楷體"/>
          <w:color w:val="000000"/>
          <w:kern w:val="0"/>
          <w:sz w:val="22"/>
          <w:szCs w:val="22"/>
        </w:rPr>
        <w:t>不願收到貿協相關活動通知之傳真，請洽免</w:t>
      </w:r>
      <w:proofErr w:type="gramStart"/>
      <w:r w:rsidR="00D84CE2" w:rsidRPr="0012734C">
        <w:rPr>
          <w:rFonts w:eastAsia="標楷體"/>
          <w:color w:val="000000"/>
          <w:kern w:val="0"/>
          <w:sz w:val="22"/>
          <w:szCs w:val="22"/>
        </w:rPr>
        <w:t>付費客服</w:t>
      </w:r>
      <w:proofErr w:type="gramEnd"/>
      <w:r w:rsidR="00D84CE2" w:rsidRPr="0012734C">
        <w:rPr>
          <w:rFonts w:eastAsia="標楷體"/>
          <w:color w:val="000000"/>
          <w:kern w:val="0"/>
          <w:sz w:val="22"/>
          <w:szCs w:val="22"/>
        </w:rPr>
        <w:t>專線</w:t>
      </w:r>
      <w:r w:rsidR="00D84CE2" w:rsidRPr="0012734C">
        <w:rPr>
          <w:rFonts w:eastAsia="標楷體"/>
          <w:color w:val="000000"/>
          <w:kern w:val="0"/>
          <w:sz w:val="22"/>
          <w:szCs w:val="22"/>
        </w:rPr>
        <w:t>0800-506-088</w:t>
      </w:r>
    </w:p>
    <w:sectPr w:rsidR="005131E8" w:rsidSect="00006330">
      <w:pgSz w:w="11906" w:h="16838"/>
      <w:pgMar w:top="1276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9B034" w14:textId="77777777" w:rsidR="00C66D41" w:rsidRDefault="00C66D41" w:rsidP="002B702A">
      <w:r>
        <w:separator/>
      </w:r>
    </w:p>
  </w:endnote>
  <w:endnote w:type="continuationSeparator" w:id="0">
    <w:p w14:paraId="226F279E" w14:textId="77777777" w:rsidR="00C66D41" w:rsidRDefault="00C66D41" w:rsidP="002B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6AD5A" w14:textId="77777777" w:rsidR="00C66D41" w:rsidRDefault="00C66D41" w:rsidP="002B702A">
      <w:r>
        <w:separator/>
      </w:r>
    </w:p>
  </w:footnote>
  <w:footnote w:type="continuationSeparator" w:id="0">
    <w:p w14:paraId="6231ECF5" w14:textId="77777777" w:rsidR="00C66D41" w:rsidRDefault="00C66D41" w:rsidP="002B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42B4"/>
    <w:multiLevelType w:val="hybridMultilevel"/>
    <w:tmpl w:val="1BB6962E"/>
    <w:lvl w:ilvl="0" w:tplc="EE86515C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0E242A22"/>
    <w:multiLevelType w:val="hybridMultilevel"/>
    <w:tmpl w:val="F9641FC0"/>
    <w:lvl w:ilvl="0" w:tplc="E46A3E7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30D96"/>
    <w:multiLevelType w:val="hybridMultilevel"/>
    <w:tmpl w:val="D05CE3BE"/>
    <w:lvl w:ilvl="0" w:tplc="A1027194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456504"/>
    <w:multiLevelType w:val="multilevel"/>
    <w:tmpl w:val="861E94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A0B97"/>
    <w:multiLevelType w:val="hybridMultilevel"/>
    <w:tmpl w:val="0C5204B4"/>
    <w:lvl w:ilvl="0" w:tplc="A7247EAC">
      <w:start w:val="1"/>
      <w:numFmt w:val="decimal"/>
      <w:lvlText w:val="%1."/>
      <w:lvlJc w:val="left"/>
      <w:pPr>
        <w:ind w:left="375" w:hanging="375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58"/>
    <w:rsid w:val="00001FDF"/>
    <w:rsid w:val="0000387F"/>
    <w:rsid w:val="00006330"/>
    <w:rsid w:val="0000652F"/>
    <w:rsid w:val="00013267"/>
    <w:rsid w:val="00015C8B"/>
    <w:rsid w:val="000172C3"/>
    <w:rsid w:val="000257EF"/>
    <w:rsid w:val="00030359"/>
    <w:rsid w:val="00033CB1"/>
    <w:rsid w:val="000349EF"/>
    <w:rsid w:val="0004000F"/>
    <w:rsid w:val="00042098"/>
    <w:rsid w:val="00070C7A"/>
    <w:rsid w:val="000A038B"/>
    <w:rsid w:val="000C3420"/>
    <w:rsid w:val="000F3C43"/>
    <w:rsid w:val="00105A16"/>
    <w:rsid w:val="00107912"/>
    <w:rsid w:val="00115083"/>
    <w:rsid w:val="00140331"/>
    <w:rsid w:val="00143877"/>
    <w:rsid w:val="00192F9B"/>
    <w:rsid w:val="001D3BA8"/>
    <w:rsid w:val="001F3365"/>
    <w:rsid w:val="002123C1"/>
    <w:rsid w:val="002129C4"/>
    <w:rsid w:val="00223149"/>
    <w:rsid w:val="00224306"/>
    <w:rsid w:val="00232880"/>
    <w:rsid w:val="00243F16"/>
    <w:rsid w:val="0024700F"/>
    <w:rsid w:val="00275D46"/>
    <w:rsid w:val="00293F03"/>
    <w:rsid w:val="002A177E"/>
    <w:rsid w:val="002A671C"/>
    <w:rsid w:val="002B363B"/>
    <w:rsid w:val="002B702A"/>
    <w:rsid w:val="002D0950"/>
    <w:rsid w:val="002E3151"/>
    <w:rsid w:val="002E4F1A"/>
    <w:rsid w:val="002E5DFF"/>
    <w:rsid w:val="002F0AF1"/>
    <w:rsid w:val="00324862"/>
    <w:rsid w:val="00350076"/>
    <w:rsid w:val="003508E8"/>
    <w:rsid w:val="00383DC1"/>
    <w:rsid w:val="0039419D"/>
    <w:rsid w:val="003B4412"/>
    <w:rsid w:val="003C0BAB"/>
    <w:rsid w:val="003C44CF"/>
    <w:rsid w:val="003D0F94"/>
    <w:rsid w:val="003D5288"/>
    <w:rsid w:val="003E4B3A"/>
    <w:rsid w:val="003E63BB"/>
    <w:rsid w:val="003F1573"/>
    <w:rsid w:val="003F5776"/>
    <w:rsid w:val="00422C20"/>
    <w:rsid w:val="00424CC4"/>
    <w:rsid w:val="00435576"/>
    <w:rsid w:val="00441E5B"/>
    <w:rsid w:val="0044590D"/>
    <w:rsid w:val="00445DFD"/>
    <w:rsid w:val="0045363A"/>
    <w:rsid w:val="00454043"/>
    <w:rsid w:val="00460744"/>
    <w:rsid w:val="004610DA"/>
    <w:rsid w:val="00466C4A"/>
    <w:rsid w:val="0048693E"/>
    <w:rsid w:val="00486BC1"/>
    <w:rsid w:val="0049009B"/>
    <w:rsid w:val="004956F9"/>
    <w:rsid w:val="004A3387"/>
    <w:rsid w:val="004C6C7D"/>
    <w:rsid w:val="004F34D1"/>
    <w:rsid w:val="00500930"/>
    <w:rsid w:val="005131E8"/>
    <w:rsid w:val="00523571"/>
    <w:rsid w:val="00530631"/>
    <w:rsid w:val="005535BD"/>
    <w:rsid w:val="00555611"/>
    <w:rsid w:val="005671B8"/>
    <w:rsid w:val="00587854"/>
    <w:rsid w:val="005A51CF"/>
    <w:rsid w:val="005D761B"/>
    <w:rsid w:val="005E14A3"/>
    <w:rsid w:val="0060197F"/>
    <w:rsid w:val="006030C4"/>
    <w:rsid w:val="0066318B"/>
    <w:rsid w:val="006C66A5"/>
    <w:rsid w:val="006D76CD"/>
    <w:rsid w:val="006E340E"/>
    <w:rsid w:val="006F023F"/>
    <w:rsid w:val="006F71F9"/>
    <w:rsid w:val="007174D2"/>
    <w:rsid w:val="007468EC"/>
    <w:rsid w:val="00763541"/>
    <w:rsid w:val="007C556F"/>
    <w:rsid w:val="007C765F"/>
    <w:rsid w:val="007E0F2A"/>
    <w:rsid w:val="007E4100"/>
    <w:rsid w:val="007E4EB8"/>
    <w:rsid w:val="007E5AC4"/>
    <w:rsid w:val="008246DD"/>
    <w:rsid w:val="00841B78"/>
    <w:rsid w:val="008540A9"/>
    <w:rsid w:val="0085479B"/>
    <w:rsid w:val="00867F18"/>
    <w:rsid w:val="0087126E"/>
    <w:rsid w:val="0088759A"/>
    <w:rsid w:val="008B457F"/>
    <w:rsid w:val="008B6452"/>
    <w:rsid w:val="008D52FC"/>
    <w:rsid w:val="008E6251"/>
    <w:rsid w:val="0094151C"/>
    <w:rsid w:val="00964E92"/>
    <w:rsid w:val="009736B5"/>
    <w:rsid w:val="00975641"/>
    <w:rsid w:val="0098004F"/>
    <w:rsid w:val="00984CC9"/>
    <w:rsid w:val="009C2F99"/>
    <w:rsid w:val="00A02822"/>
    <w:rsid w:val="00A037E4"/>
    <w:rsid w:val="00A11F10"/>
    <w:rsid w:val="00A20EE4"/>
    <w:rsid w:val="00A57A64"/>
    <w:rsid w:val="00A63459"/>
    <w:rsid w:val="00A74AB2"/>
    <w:rsid w:val="00A870F4"/>
    <w:rsid w:val="00A929F9"/>
    <w:rsid w:val="00AB5589"/>
    <w:rsid w:val="00AC3014"/>
    <w:rsid w:val="00AD24F6"/>
    <w:rsid w:val="00B01714"/>
    <w:rsid w:val="00B06F7F"/>
    <w:rsid w:val="00B120DB"/>
    <w:rsid w:val="00B15F2F"/>
    <w:rsid w:val="00B167A4"/>
    <w:rsid w:val="00B30317"/>
    <w:rsid w:val="00B3753D"/>
    <w:rsid w:val="00B40003"/>
    <w:rsid w:val="00B43E71"/>
    <w:rsid w:val="00B47F3D"/>
    <w:rsid w:val="00B54CC8"/>
    <w:rsid w:val="00B7233F"/>
    <w:rsid w:val="00B8409B"/>
    <w:rsid w:val="00B8562A"/>
    <w:rsid w:val="00B966AC"/>
    <w:rsid w:val="00BB50FE"/>
    <w:rsid w:val="00BD258D"/>
    <w:rsid w:val="00C03263"/>
    <w:rsid w:val="00C20361"/>
    <w:rsid w:val="00C56368"/>
    <w:rsid w:val="00C65D49"/>
    <w:rsid w:val="00C66D41"/>
    <w:rsid w:val="00C8232F"/>
    <w:rsid w:val="00C91419"/>
    <w:rsid w:val="00C92FB3"/>
    <w:rsid w:val="00C93565"/>
    <w:rsid w:val="00CA1FAB"/>
    <w:rsid w:val="00CE4B57"/>
    <w:rsid w:val="00D15880"/>
    <w:rsid w:val="00D275DC"/>
    <w:rsid w:val="00D30BAC"/>
    <w:rsid w:val="00D53D17"/>
    <w:rsid w:val="00D65C54"/>
    <w:rsid w:val="00D84CE2"/>
    <w:rsid w:val="00DA7458"/>
    <w:rsid w:val="00DB5C74"/>
    <w:rsid w:val="00DB6474"/>
    <w:rsid w:val="00DE531C"/>
    <w:rsid w:val="00DE58BD"/>
    <w:rsid w:val="00E12BC7"/>
    <w:rsid w:val="00E17018"/>
    <w:rsid w:val="00E244BF"/>
    <w:rsid w:val="00E25C13"/>
    <w:rsid w:val="00E47B67"/>
    <w:rsid w:val="00E57218"/>
    <w:rsid w:val="00E76080"/>
    <w:rsid w:val="00E8014D"/>
    <w:rsid w:val="00E9183C"/>
    <w:rsid w:val="00E926A0"/>
    <w:rsid w:val="00EC28D1"/>
    <w:rsid w:val="00ED64EA"/>
    <w:rsid w:val="00ED7328"/>
    <w:rsid w:val="00F02263"/>
    <w:rsid w:val="00F02C05"/>
    <w:rsid w:val="00F03E06"/>
    <w:rsid w:val="00FC0203"/>
    <w:rsid w:val="00FD78ED"/>
    <w:rsid w:val="00FE2BFD"/>
    <w:rsid w:val="00FE2C81"/>
    <w:rsid w:val="00FE3D8A"/>
    <w:rsid w:val="00FF00F3"/>
    <w:rsid w:val="00FF02ED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6257"/>
  <w15:docId w15:val="{3132477B-4904-46C0-B223-C91CFD8A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0F3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B12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120D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671B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B7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702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7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702A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3E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6704474700465194902gmail-m6053141305207420045gmail-msonormal">
    <w:name w:val="gmail-m_6704474700465194902gmail-m6053141305207420045gmail-msonormal"/>
    <w:basedOn w:val="a"/>
    <w:rsid w:val="008E62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 Spacing"/>
    <w:uiPriority w:val="1"/>
    <w:qFormat/>
    <w:rsid w:val="006F02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d">
    <w:name w:val="Emphasis"/>
    <w:basedOn w:val="a0"/>
    <w:uiPriority w:val="20"/>
    <w:qFormat/>
    <w:rsid w:val="00C91419"/>
    <w:rPr>
      <w:i/>
      <w:iCs/>
    </w:rPr>
  </w:style>
  <w:style w:type="paragraph" w:styleId="Web">
    <w:name w:val="Normal (Web)"/>
    <w:basedOn w:val="a"/>
    <w:uiPriority w:val="99"/>
    <w:unhideWhenUsed/>
    <w:rsid w:val="00C65D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3CC6-C949-4E7F-A486-D9407EBD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user</cp:lastModifiedBy>
  <cp:revision>3</cp:revision>
  <cp:lastPrinted>2020-05-21T02:59:00Z</cp:lastPrinted>
  <dcterms:created xsi:type="dcterms:W3CDTF">2020-08-15T08:08:00Z</dcterms:created>
  <dcterms:modified xsi:type="dcterms:W3CDTF">2020-08-15T08:12:00Z</dcterms:modified>
</cp:coreProperties>
</file>